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28" w:rsidRPr="00A15915" w:rsidRDefault="00A15915">
      <w:pPr>
        <w:rPr>
          <w:b/>
          <w:u w:val="single"/>
        </w:rPr>
      </w:pPr>
      <w:r w:rsidRPr="00A15915">
        <w:rPr>
          <w:b/>
          <w:u w:val="single"/>
        </w:rPr>
        <w:t>Friday May 22. 2026</w:t>
      </w:r>
    </w:p>
    <w:p w:rsidR="00A15915" w:rsidRDefault="00A15915">
      <w:r>
        <w:t>The following items will be randomly released in Cumberland County ABC stores, on random days, between May 23 and May 29</w:t>
      </w:r>
      <w:r w:rsidRPr="00A15915">
        <w:rPr>
          <w:vertAlign w:val="superscript"/>
        </w:rPr>
        <w:t>th</w:t>
      </w:r>
      <w:r>
        <w:t xml:space="preserve"> as part of the </w:t>
      </w:r>
      <w:r w:rsidR="008D4AC3" w:rsidRPr="008D4AC3">
        <w:rPr>
          <w:b/>
        </w:rPr>
        <w:t>S</w:t>
      </w:r>
      <w:r w:rsidRPr="008D4AC3">
        <w:rPr>
          <w:b/>
        </w:rPr>
        <w:t>econd Allocated Distribution in May</w:t>
      </w:r>
      <w:r>
        <w:t>.</w:t>
      </w:r>
    </w:p>
    <w:p w:rsidR="00A15915" w:rsidRDefault="00A15915" w:rsidP="00A15915">
      <w:pPr>
        <w:pStyle w:val="ListParagraph"/>
        <w:numPr>
          <w:ilvl w:val="0"/>
          <w:numId w:val="1"/>
        </w:numPr>
      </w:pPr>
      <w:r>
        <w:t>Items may not be released every day</w:t>
      </w:r>
    </w:p>
    <w:p w:rsidR="00A15915" w:rsidRDefault="00A15915" w:rsidP="00A15915">
      <w:pPr>
        <w:pStyle w:val="ListParagraph"/>
        <w:numPr>
          <w:ilvl w:val="0"/>
          <w:numId w:val="1"/>
        </w:numPr>
      </w:pPr>
      <w:r>
        <w:t>Every store will not receive every item – strictly random</w:t>
      </w:r>
    </w:p>
    <w:p w:rsidR="00A15915" w:rsidRDefault="00A15915" w:rsidP="00A15915">
      <w:pPr>
        <w:pStyle w:val="ListParagraph"/>
        <w:numPr>
          <w:ilvl w:val="0"/>
          <w:numId w:val="1"/>
        </w:numPr>
      </w:pPr>
      <w:r>
        <w:t>Quantities are very limited</w:t>
      </w:r>
      <w:r w:rsidR="008D4AC3">
        <w:t>- First Come, First Serve</w:t>
      </w:r>
    </w:p>
    <w:p w:rsidR="00A15915" w:rsidRDefault="00A15915" w:rsidP="00A15915">
      <w:pPr>
        <w:pStyle w:val="ListParagraph"/>
        <w:numPr>
          <w:ilvl w:val="0"/>
          <w:numId w:val="1"/>
        </w:numPr>
      </w:pPr>
      <w:r>
        <w:t>All items are limit one total bottle per customer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3600"/>
      </w:tblGrid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ALO-</w:t>
            </w:r>
            <w:proofErr w:type="spellStart"/>
            <w:r w:rsidRPr="00A15915">
              <w:rPr>
                <w:rFonts w:ascii="Calibri" w:eastAsia="Times New Roman" w:hAnsi="Calibri" w:cs="Calibri"/>
                <w:color w:val="000000"/>
              </w:rPr>
              <w:t>Michter's</w:t>
            </w:r>
            <w:proofErr w:type="spellEnd"/>
            <w:r w:rsidRPr="00A1591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15915">
              <w:rPr>
                <w:rFonts w:ascii="Calibri" w:eastAsia="Times New Roman" w:hAnsi="Calibri" w:cs="Calibri"/>
                <w:color w:val="000000"/>
              </w:rPr>
              <w:t>Sgl</w:t>
            </w:r>
            <w:proofErr w:type="spellEnd"/>
            <w:r w:rsidRPr="00A15915">
              <w:rPr>
                <w:rFonts w:ascii="Calibri" w:eastAsia="Times New Roman" w:hAnsi="Calibri" w:cs="Calibri"/>
                <w:color w:val="000000"/>
              </w:rPr>
              <w:t xml:space="preserve"> Barrel 10Y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 - Caribou Crossing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ALO-Old Carter VSB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 xml:space="preserve">ALO- EH Taylor Jr </w:t>
            </w:r>
            <w:proofErr w:type="spellStart"/>
            <w:r w:rsidRPr="00A15915">
              <w:rPr>
                <w:rFonts w:ascii="Calibri" w:eastAsia="Times New Roman" w:hAnsi="Calibri" w:cs="Calibri"/>
                <w:color w:val="000000"/>
              </w:rPr>
              <w:t>Sngle</w:t>
            </w:r>
            <w:proofErr w:type="spellEnd"/>
            <w:r w:rsidRPr="00A1591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15915">
              <w:rPr>
                <w:rFonts w:ascii="Calibri" w:eastAsia="Times New Roman" w:hAnsi="Calibri" w:cs="Calibri"/>
                <w:color w:val="000000"/>
              </w:rPr>
              <w:t>Brl</w:t>
            </w:r>
            <w:proofErr w:type="spellEnd"/>
            <w:r w:rsidRPr="00A1591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15915">
              <w:rPr>
                <w:rFonts w:ascii="Calibri" w:eastAsia="Times New Roman" w:hAnsi="Calibri" w:cs="Calibri"/>
                <w:color w:val="000000"/>
              </w:rPr>
              <w:t>Bour</w:t>
            </w:r>
            <w:proofErr w:type="spellEnd"/>
          </w:p>
        </w:tc>
        <w:bookmarkStart w:id="0" w:name="_GoBack"/>
        <w:bookmarkEnd w:id="0"/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ALO-Jack Daniel's 14Y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ALO- Weller Special- Liter Bottle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 - Very Old Barton - F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ALO- Weller Single Barrel Bourbon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 - Weller Special Reserve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ALO- EH Taylor Jr Small Batch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 Weller FP Bourbon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 Stagg Jr Bourbon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 - Heaven Hill Heritage 22Y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ALO-Blood Oath Pact 12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 xml:space="preserve">ALO- EH Taylor Jr </w:t>
            </w:r>
            <w:proofErr w:type="spellStart"/>
            <w:r w:rsidRPr="00A15915">
              <w:rPr>
                <w:rFonts w:ascii="Calibri" w:eastAsia="Times New Roman" w:hAnsi="Calibri" w:cs="Calibri"/>
                <w:color w:val="000000"/>
              </w:rPr>
              <w:t>Barrell</w:t>
            </w:r>
            <w:proofErr w:type="spellEnd"/>
            <w:r w:rsidRPr="00A15915">
              <w:rPr>
                <w:rFonts w:ascii="Calibri" w:eastAsia="Times New Roman" w:hAnsi="Calibri" w:cs="Calibri"/>
                <w:color w:val="000000"/>
              </w:rPr>
              <w:t xml:space="preserve"> Proof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 - Elijah Craig SB 15Y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 xml:space="preserve">ALO- E.H. Taylor JR Strait Rye </w:t>
            </w:r>
            <w:proofErr w:type="spellStart"/>
            <w:r w:rsidRPr="00A15915">
              <w:rPr>
                <w:rFonts w:ascii="Calibri" w:eastAsia="Times New Roman" w:hAnsi="Calibri" w:cs="Calibri"/>
                <w:color w:val="000000"/>
              </w:rPr>
              <w:t>Whis</w:t>
            </w:r>
            <w:proofErr w:type="spellEnd"/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 xml:space="preserve">ALO Penelope Rio Cask Finish 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ALO- Blanton Single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ALO* Buffalo Trace Bourbon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 - Old Fitzgerald 7Y BIB</w:t>
            </w:r>
          </w:p>
        </w:tc>
      </w:tr>
      <w:tr w:rsidR="00A15915" w:rsidRPr="00A15915" w:rsidTr="00A15915">
        <w:trPr>
          <w:trHeight w:val="3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ALO- King of Kentucky Small Batch 1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 - King of Kentucky Small Batch 2</w:t>
            </w:r>
          </w:p>
        </w:tc>
      </w:tr>
      <w:tr w:rsidR="00A15915" w:rsidRPr="00A15915" w:rsidTr="00A15915">
        <w:trPr>
          <w:trHeight w:val="4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15" w:rsidRPr="00A15915" w:rsidRDefault="00A15915" w:rsidP="00A1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5915">
              <w:rPr>
                <w:rFonts w:ascii="Calibri" w:eastAsia="Times New Roman" w:hAnsi="Calibri" w:cs="Calibri"/>
                <w:color w:val="000000"/>
              </w:rPr>
              <w:t>ALO -Penelope Havana Rum Maple</w:t>
            </w:r>
          </w:p>
        </w:tc>
      </w:tr>
    </w:tbl>
    <w:p w:rsidR="00A15915" w:rsidRDefault="00A15915" w:rsidP="00A15915"/>
    <w:p w:rsidR="00A15915" w:rsidRPr="00A15915" w:rsidRDefault="00A15915" w:rsidP="00A15915">
      <w:pPr>
        <w:rPr>
          <w:b/>
          <w:sz w:val="28"/>
          <w:szCs w:val="28"/>
        </w:rPr>
      </w:pPr>
      <w:r w:rsidRPr="00A15915">
        <w:rPr>
          <w:b/>
          <w:sz w:val="28"/>
          <w:szCs w:val="28"/>
        </w:rPr>
        <w:t>Please Drink Responsibly</w:t>
      </w:r>
    </w:p>
    <w:p w:rsidR="00A15915" w:rsidRDefault="00A15915" w:rsidP="00A15915"/>
    <w:sectPr w:rsidR="00A15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52DBF"/>
    <w:multiLevelType w:val="hybridMultilevel"/>
    <w:tmpl w:val="635A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15"/>
    <w:rsid w:val="00145A28"/>
    <w:rsid w:val="008D4AC3"/>
    <w:rsid w:val="00A1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D7042"/>
  <w15:chartTrackingRefBased/>
  <w15:docId w15:val="{9EF1D564-AB67-41B6-8D35-CE87FA38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9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Horne</dc:creator>
  <cp:keywords/>
  <dc:description/>
  <cp:lastModifiedBy>David Horne</cp:lastModifiedBy>
  <cp:revision>1</cp:revision>
  <cp:lastPrinted>2026-05-22T18:12:00Z</cp:lastPrinted>
  <dcterms:created xsi:type="dcterms:W3CDTF">2026-05-22T18:00:00Z</dcterms:created>
  <dcterms:modified xsi:type="dcterms:W3CDTF">2026-05-22T18:18:00Z</dcterms:modified>
</cp:coreProperties>
</file>